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5C14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Participant process</w:t>
      </w:r>
    </w:p>
    <w:p w14:paraId="15FC2138" w14:textId="77777777" w:rsidR="00CB347A" w:rsidRPr="00CB347A" w:rsidRDefault="00CB347A" w:rsidP="00CB347A">
      <w:pPr>
        <w:rPr>
          <w:lang w:val="en-US"/>
        </w:rPr>
      </w:pPr>
    </w:p>
    <w:p w14:paraId="04930C6E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Alpen Adria Swim Cup</w:t>
      </w:r>
    </w:p>
    <w:p w14:paraId="18509C73" w14:textId="77777777" w:rsidR="00CB347A" w:rsidRPr="00CB347A" w:rsidRDefault="00CB347A" w:rsidP="00CB347A">
      <w:pPr>
        <w:rPr>
          <w:lang w:val="en-US"/>
        </w:rPr>
      </w:pPr>
    </w:p>
    <w:p w14:paraId="678E9C00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SWIM RUN SWIM</w:t>
      </w:r>
    </w:p>
    <w:p w14:paraId="65039CFD" w14:textId="77777777" w:rsidR="00CB347A" w:rsidRPr="00CB347A" w:rsidRDefault="00CB347A" w:rsidP="00CB347A">
      <w:pPr>
        <w:rPr>
          <w:lang w:val="en-US"/>
        </w:rPr>
      </w:pPr>
    </w:p>
    <w:p w14:paraId="56AA92D1" w14:textId="77777777" w:rsidR="00CB347A" w:rsidRPr="00CB347A" w:rsidRDefault="00CB347A" w:rsidP="00CB347A">
      <w:pPr>
        <w:rPr>
          <w:lang w:val="en-US"/>
        </w:rPr>
      </w:pPr>
      <w:proofErr w:type="spellStart"/>
      <w:r w:rsidRPr="00CB347A">
        <w:rPr>
          <w:lang w:val="en-US"/>
        </w:rPr>
        <w:t>Klopeiner</w:t>
      </w:r>
      <w:proofErr w:type="spellEnd"/>
      <w:r w:rsidRPr="00CB347A">
        <w:rPr>
          <w:lang w:val="en-US"/>
        </w:rPr>
        <w:t xml:space="preserve"> See 24.05.2025</w:t>
      </w:r>
    </w:p>
    <w:p w14:paraId="68CF2DE5" w14:textId="77777777" w:rsidR="00CB347A" w:rsidRPr="00CB347A" w:rsidRDefault="00CB347A" w:rsidP="00CB347A">
      <w:pPr>
        <w:rPr>
          <w:lang w:val="en-US"/>
        </w:rPr>
      </w:pPr>
    </w:p>
    <w:p w14:paraId="6F209F74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Saturday, 24.05.2025</w:t>
      </w:r>
    </w:p>
    <w:p w14:paraId="5192093E" w14:textId="77777777" w:rsidR="00CB347A" w:rsidRPr="00CB347A" w:rsidRDefault="00CB347A" w:rsidP="00CB347A">
      <w:pPr>
        <w:rPr>
          <w:lang w:val="en-US"/>
        </w:rPr>
      </w:pPr>
    </w:p>
    <w:p w14:paraId="6A798323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Alpen Adria Swim Cup</w:t>
      </w:r>
    </w:p>
    <w:p w14:paraId="52A8B9F8" w14:textId="4E54C880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 xml:space="preserve">08:30 Collection of start documents or late registrations possible up to 1 hour before the start </w:t>
      </w:r>
    </w:p>
    <w:p w14:paraId="2DF33A48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09:50 Competition briefing 5.0 km in the start/finish area</w:t>
      </w:r>
    </w:p>
    <w:p w14:paraId="670FB82B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10:00 Start 5.0 km</w:t>
      </w:r>
    </w:p>
    <w:p w14:paraId="6119258E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10:20 Competition briefing 2.5 km in the start/finish area</w:t>
      </w:r>
    </w:p>
    <w:p w14:paraId="1CC2B3EC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10:30 Start 2.5 km</w:t>
      </w:r>
    </w:p>
    <w:p w14:paraId="747D1775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10:50 Competition briefing 1.5 km in the start/finish area</w:t>
      </w:r>
    </w:p>
    <w:p w14:paraId="7DF9E294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11:00 Start 1.5 km</w:t>
      </w:r>
    </w:p>
    <w:p w14:paraId="76764A5D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11:25 Competition briefing 500 m Allstars and Kids</w:t>
      </w:r>
    </w:p>
    <w:p w14:paraId="330FC2B4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11:20 Start 500 m Allstars</w:t>
      </w:r>
    </w:p>
    <w:p w14:paraId="7EAD4309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11:22 Start 250 m Kids</w:t>
      </w:r>
    </w:p>
    <w:p w14:paraId="57F1B3B1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12:00 Award ceremony Alpen Adria Swim Cup</w:t>
      </w:r>
    </w:p>
    <w:p w14:paraId="6E877E11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12:30 Cut off Alpen Adria Swim Cup</w:t>
      </w:r>
    </w:p>
    <w:p w14:paraId="5EFC3A2D" w14:textId="77777777" w:rsidR="00CB347A" w:rsidRPr="00CB347A" w:rsidRDefault="00CB347A" w:rsidP="00CB347A">
      <w:pPr>
        <w:rPr>
          <w:lang w:val="en-US"/>
        </w:rPr>
      </w:pPr>
    </w:p>
    <w:p w14:paraId="0D50AEB0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SWIM RUN SWIM</w:t>
      </w:r>
    </w:p>
    <w:p w14:paraId="6B4A3D59" w14:textId="1DD8E418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11:30 Start of collection of start documents &amp; late registrations until 1</w:t>
      </w:r>
      <w:r>
        <w:rPr>
          <w:lang w:val="en-US"/>
        </w:rPr>
        <w:t>3</w:t>
      </w:r>
      <w:r w:rsidRPr="00CB347A">
        <w:rPr>
          <w:lang w:val="en-US"/>
        </w:rPr>
        <w:t>:30</w:t>
      </w:r>
    </w:p>
    <w:p w14:paraId="1A206E01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12:45 WK meeting SWIM RUN SWIM</w:t>
      </w:r>
    </w:p>
    <w:p w14:paraId="6928DAC7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13:00 Start SWIM RUN SWIM Children D/E 150/500/100 followed by award ceremony</w:t>
      </w:r>
    </w:p>
    <w:p w14:paraId="5F5DE9E5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13:20 approx. start SWIM RUN SWIM Children B/C 300/1000/200 followed by award ceremony</w:t>
      </w:r>
    </w:p>
    <w:p w14:paraId="30E2DBB8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13:50 approx. start SWIM RUN SWIM Children A/Youth 600/2000/500 followed by award ceremony</w:t>
      </w:r>
    </w:p>
    <w:p w14:paraId="0A140068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14:30 approx. start SWIM RUN SWIM Juniors and General 1.5/5.4/0.9 followed by award ceremony</w:t>
      </w:r>
    </w:p>
    <w:p w14:paraId="3C605219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16:30 CUT OFF</w:t>
      </w:r>
    </w:p>
    <w:p w14:paraId="563A6B63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16:30 Award ceremony SWIM RUN SWIM</w:t>
      </w:r>
    </w:p>
    <w:p w14:paraId="1A369ACC" w14:textId="77777777" w:rsidR="00CB347A" w:rsidRPr="00CB347A" w:rsidRDefault="00CB347A" w:rsidP="00CB347A">
      <w:pPr>
        <w:rPr>
          <w:lang w:val="en-US"/>
        </w:rPr>
      </w:pPr>
    </w:p>
    <w:p w14:paraId="3BDD31D1" w14:textId="77777777" w:rsidR="00CB347A" w:rsidRPr="00CB347A" w:rsidRDefault="00CB347A" w:rsidP="00CB347A">
      <w:pPr>
        <w:rPr>
          <w:lang w:val="en-US"/>
        </w:rPr>
      </w:pPr>
    </w:p>
    <w:p w14:paraId="2FCCF120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General information</w:t>
      </w:r>
    </w:p>
    <w:p w14:paraId="644B1610" w14:textId="77777777" w:rsidR="00CB347A" w:rsidRPr="00CB347A" w:rsidRDefault="00CB347A" w:rsidP="00CB347A">
      <w:pPr>
        <w:rPr>
          <w:lang w:val="en-US"/>
        </w:rPr>
      </w:pPr>
    </w:p>
    <w:p w14:paraId="2F9A61EB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• Toilet facilities and changing rooms</w:t>
      </w:r>
    </w:p>
    <w:p w14:paraId="50AB42BF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in the start/finish area</w:t>
      </w:r>
    </w:p>
    <w:p w14:paraId="552C7313" w14:textId="77777777" w:rsidR="00CB347A" w:rsidRPr="00CB347A" w:rsidRDefault="00CB347A" w:rsidP="00CB347A">
      <w:pPr>
        <w:rPr>
          <w:lang w:val="en-US"/>
        </w:rPr>
      </w:pPr>
    </w:p>
    <w:p w14:paraId="25478A01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• Late registrations:</w:t>
      </w:r>
    </w:p>
    <w:p w14:paraId="448603A2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are still possible up to 1 hour before the start in the event office</w:t>
      </w:r>
    </w:p>
    <w:p w14:paraId="64462B53" w14:textId="77777777" w:rsidR="00CB347A" w:rsidRPr="00CB347A" w:rsidRDefault="00CB347A" w:rsidP="00CB347A">
      <w:pPr>
        <w:rPr>
          <w:lang w:val="en-US"/>
        </w:rPr>
      </w:pPr>
    </w:p>
    <w:p w14:paraId="72F9084F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• Event area:</w:t>
      </w:r>
    </w:p>
    <w:p w14:paraId="56C0B3E3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lastRenderedPageBreak/>
        <w:t xml:space="preserve">Lido </w:t>
      </w:r>
      <w:proofErr w:type="spellStart"/>
      <w:r w:rsidRPr="00CB347A">
        <w:rPr>
          <w:lang w:val="en-US"/>
        </w:rPr>
        <w:t>Familie</w:t>
      </w:r>
      <w:proofErr w:type="spellEnd"/>
      <w:r w:rsidRPr="00CB347A">
        <w:rPr>
          <w:lang w:val="en-US"/>
        </w:rPr>
        <w:t xml:space="preserve"> Richler</w:t>
      </w:r>
    </w:p>
    <w:p w14:paraId="39C1E89A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Am See VI No. 19</w:t>
      </w:r>
    </w:p>
    <w:p w14:paraId="5F052D51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 xml:space="preserve">9122 St. </w:t>
      </w:r>
      <w:proofErr w:type="spellStart"/>
      <w:r w:rsidRPr="00CB347A">
        <w:rPr>
          <w:lang w:val="en-US"/>
        </w:rPr>
        <w:t>Kanzian</w:t>
      </w:r>
      <w:proofErr w:type="spellEnd"/>
      <w:r w:rsidRPr="00CB347A">
        <w:rPr>
          <w:lang w:val="en-US"/>
        </w:rPr>
        <w:t xml:space="preserve"> am </w:t>
      </w:r>
      <w:proofErr w:type="spellStart"/>
      <w:r w:rsidRPr="00CB347A">
        <w:rPr>
          <w:lang w:val="en-US"/>
        </w:rPr>
        <w:t>Klopeiner</w:t>
      </w:r>
      <w:proofErr w:type="spellEnd"/>
      <w:r w:rsidRPr="00CB347A">
        <w:rPr>
          <w:lang w:val="en-US"/>
        </w:rPr>
        <w:t xml:space="preserve"> See</w:t>
      </w:r>
    </w:p>
    <w:p w14:paraId="64A8604E" w14:textId="6DA18A86" w:rsidR="00CB347A" w:rsidRPr="00CB347A" w:rsidRDefault="00CB347A" w:rsidP="00CB347A">
      <w:pPr>
        <w:rPr>
          <w:lang w:val="en-US"/>
        </w:rPr>
      </w:pPr>
      <w:hyperlink r:id="rId4" w:history="1">
        <w:r w:rsidRPr="00F6488E">
          <w:rPr>
            <w:rStyle w:val="Hyperlink"/>
            <w:lang w:val="en-US"/>
          </w:rPr>
          <w:t>https://maps.app.goo.gl/XAvbB1bd2D1oHjnYA</w:t>
        </w:r>
      </w:hyperlink>
      <w:r>
        <w:rPr>
          <w:lang w:val="en-US"/>
        </w:rPr>
        <w:t xml:space="preserve"> </w:t>
      </w:r>
    </w:p>
    <w:p w14:paraId="67BF6E9D" w14:textId="77777777" w:rsidR="00CB347A" w:rsidRDefault="00CB347A" w:rsidP="00CB347A">
      <w:pPr>
        <w:rPr>
          <w:lang w:val="en-US"/>
        </w:rPr>
      </w:pPr>
    </w:p>
    <w:p w14:paraId="2A836F0C" w14:textId="096E4E53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Accommodation:</w:t>
      </w:r>
    </w:p>
    <w:p w14:paraId="0F47E99E" w14:textId="77777777" w:rsidR="00CB347A" w:rsidRDefault="00CB347A" w:rsidP="00CB347A">
      <w:r>
        <w:t xml:space="preserve">Gasthof </w:t>
      </w:r>
      <w:proofErr w:type="spellStart"/>
      <w:r>
        <w:t>Menüwirt</w:t>
      </w:r>
      <w:proofErr w:type="spellEnd"/>
    </w:p>
    <w:p w14:paraId="54DA0619" w14:textId="77777777" w:rsidR="00CB347A" w:rsidRDefault="00CB347A" w:rsidP="00CB347A">
      <w:r>
        <w:t>Richler GmbH</w:t>
      </w:r>
    </w:p>
    <w:p w14:paraId="4B28D3A9" w14:textId="77777777" w:rsidR="00CB347A" w:rsidRDefault="00CB347A" w:rsidP="00CB347A">
      <w:r>
        <w:t>Schulstrasse 3</w:t>
      </w:r>
    </w:p>
    <w:p w14:paraId="784CC76B" w14:textId="77777777" w:rsidR="00CB347A" w:rsidRDefault="00CB347A" w:rsidP="00CB347A">
      <w:r>
        <w:t>9122 St. Kanzian</w:t>
      </w:r>
    </w:p>
    <w:p w14:paraId="348B4996" w14:textId="77777777" w:rsidR="00CB347A" w:rsidRDefault="00CB347A" w:rsidP="00CB347A">
      <w:r>
        <w:t>T +43 (0)4239 2248</w:t>
      </w:r>
    </w:p>
    <w:p w14:paraId="5E92C0C1" w14:textId="77777777" w:rsidR="00CB347A" w:rsidRDefault="00CB347A" w:rsidP="00CB347A">
      <w:r>
        <w:t>E menuewirt@aon.at</w:t>
      </w:r>
    </w:p>
    <w:p w14:paraId="3EF98DF8" w14:textId="77777777" w:rsidR="00CB347A" w:rsidRDefault="00CB347A" w:rsidP="00CB347A">
      <w:r>
        <w:t>H http://www.menuewirt.at</w:t>
      </w:r>
    </w:p>
    <w:p w14:paraId="06C8457A" w14:textId="77777777" w:rsidR="00CB347A" w:rsidRDefault="00CB347A" w:rsidP="00CB347A"/>
    <w:p w14:paraId="4C1E1FC1" w14:textId="77777777" w:rsidR="00CB347A" w:rsidRDefault="00CB347A" w:rsidP="00CB347A">
      <w:r>
        <w:t>Tourismusregion Klopeiner See - Südkärnten GmbH</w:t>
      </w:r>
    </w:p>
    <w:p w14:paraId="3AB4FF10" w14:textId="77777777" w:rsidR="00CB347A" w:rsidRDefault="00CB347A" w:rsidP="00CB347A">
      <w:r>
        <w:t>Schulstrasse 10</w:t>
      </w:r>
    </w:p>
    <w:p w14:paraId="4CA9DB62" w14:textId="77777777" w:rsidR="00CB347A" w:rsidRDefault="00CB347A" w:rsidP="00CB347A">
      <w:r>
        <w:t>9122 St. Kanzian am Klopeiner See</w:t>
      </w:r>
    </w:p>
    <w:p w14:paraId="2B521EE3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Telephone: +43 42 39 2222</w:t>
      </w:r>
    </w:p>
    <w:p w14:paraId="0877AD9B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info@klopeinersee.at</w:t>
      </w:r>
    </w:p>
    <w:p w14:paraId="724BBD31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www.klopeinersee.at</w:t>
      </w:r>
    </w:p>
    <w:p w14:paraId="5EA5EF3E" w14:textId="77777777" w:rsidR="00CB347A" w:rsidRPr="00CB347A" w:rsidRDefault="00CB347A" w:rsidP="00CB347A">
      <w:pPr>
        <w:rPr>
          <w:lang w:val="en-US"/>
        </w:rPr>
      </w:pPr>
    </w:p>
    <w:p w14:paraId="1ED813B0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Alpen Adria Swim Cup</w:t>
      </w:r>
    </w:p>
    <w:p w14:paraId="62780B92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• Swimming course:</w:t>
      </w:r>
    </w:p>
    <w:p w14:paraId="3260C891" w14:textId="72AD8AEA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The 1.5 km distance is a circular course and must be swum once in a clockwise direction. The 2.5 km distance is a circular course. For the 5.0 km distance, this must be swum twice in a clockwise direction. The buoys must be swum around the outside (between the b</w:t>
      </w:r>
      <w:r>
        <w:rPr>
          <w:lang w:val="en-US"/>
        </w:rPr>
        <w:t>each</w:t>
      </w:r>
      <w:r w:rsidRPr="00CB347A">
        <w:rPr>
          <w:lang w:val="en-US"/>
        </w:rPr>
        <w:t xml:space="preserve"> and the buoy). For the 500 m and 250 m distances, there is a 250 m circular course, which must be swum twice for the 500 m distance.</w:t>
      </w:r>
    </w:p>
    <w:p w14:paraId="45FB2510" w14:textId="77777777" w:rsidR="00CB347A" w:rsidRPr="00CB347A" w:rsidRDefault="00CB347A" w:rsidP="00CB347A">
      <w:pPr>
        <w:rPr>
          <w:lang w:val="en-US"/>
        </w:rPr>
      </w:pPr>
    </w:p>
    <w:p w14:paraId="4EC9AE1A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• Swimming buoys:</w:t>
      </w:r>
    </w:p>
    <w:p w14:paraId="2A290CBD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5 km, 2.5 km and 1.5 km can be swum without a buoy</w:t>
      </w:r>
    </w:p>
    <w:p w14:paraId="03DA7AB7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500 m and 250 m distances are compulsory, can be rented from the organizer for a fee</w:t>
      </w:r>
    </w:p>
    <w:p w14:paraId="6FA27FF7" w14:textId="77777777" w:rsidR="00CB347A" w:rsidRPr="00CB347A" w:rsidRDefault="00CB347A" w:rsidP="00CB347A">
      <w:pPr>
        <w:rPr>
          <w:lang w:val="en-US"/>
        </w:rPr>
      </w:pPr>
    </w:p>
    <w:p w14:paraId="48141D7E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• Awards ceremony:</w:t>
      </w:r>
    </w:p>
    <w:p w14:paraId="39C00F79" w14:textId="77777777" w:rsidR="000248C6" w:rsidRPr="000248C6" w:rsidRDefault="000248C6" w:rsidP="000248C6">
      <w:pPr>
        <w:rPr>
          <w:lang w:val="en-US"/>
        </w:rPr>
      </w:pPr>
      <w:r w:rsidRPr="000248C6">
        <w:rPr>
          <w:lang w:val="en-US"/>
        </w:rPr>
        <w:t>The first 3 women and men in each distance will be awarded prizes.</w:t>
      </w:r>
    </w:p>
    <w:p w14:paraId="16B0A69D" w14:textId="181E6056" w:rsidR="00CB347A" w:rsidRDefault="000248C6" w:rsidP="000248C6">
      <w:pPr>
        <w:rPr>
          <w:lang w:val="en-US"/>
        </w:rPr>
      </w:pPr>
      <w:r w:rsidRPr="000248C6">
        <w:rPr>
          <w:lang w:val="en-US"/>
        </w:rPr>
        <w:t>For the overall ranking, all AASC including SRS competitions are evaluated and all points are added together. The 5 competitions with the best points are evaluated and awarded at the AASC in Croatia. There is an age group evaluation.</w:t>
      </w:r>
    </w:p>
    <w:p w14:paraId="40A45226" w14:textId="77777777" w:rsidR="000248C6" w:rsidRPr="00CB347A" w:rsidRDefault="000248C6" w:rsidP="000248C6">
      <w:pPr>
        <w:rPr>
          <w:lang w:val="en-US"/>
        </w:rPr>
      </w:pPr>
    </w:p>
    <w:p w14:paraId="11F49088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SWIM RUN SWIM</w:t>
      </w:r>
    </w:p>
    <w:p w14:paraId="6E596D6C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• Courses:</w:t>
      </w:r>
    </w:p>
    <w:p w14:paraId="77C7B507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- Children D/E 150/500/100</w:t>
      </w:r>
    </w:p>
    <w:p w14:paraId="4378C3DB" w14:textId="0FD3BDA2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The 150m swimming course is a triangl</w:t>
      </w:r>
      <w:r w:rsidR="000248C6">
        <w:rPr>
          <w:lang w:val="en-US"/>
        </w:rPr>
        <w:t>e</w:t>
      </w:r>
      <w:r w:rsidRPr="00CB347A">
        <w:rPr>
          <w:lang w:val="en-US"/>
        </w:rPr>
        <w:t xml:space="preserve"> course and must be swum around once. The 500m running course runs from the transition zone across the car park to the entrance and back.</w:t>
      </w:r>
    </w:p>
    <w:p w14:paraId="0AFE7B35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The 100m swimming course starts from the bridgehead floating jetty across the corner buoy to the finish</w:t>
      </w:r>
    </w:p>
    <w:p w14:paraId="5FC96124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- Children B/C 300/1000/200</w:t>
      </w:r>
    </w:p>
    <w:p w14:paraId="4BA08775" w14:textId="17D130C3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lastRenderedPageBreak/>
        <w:t xml:space="preserve">The 300m swimming course is a </w:t>
      </w:r>
      <w:r w:rsidR="000248C6" w:rsidRPr="00CB347A">
        <w:rPr>
          <w:lang w:val="en-US"/>
        </w:rPr>
        <w:t>triangl</w:t>
      </w:r>
      <w:r w:rsidR="000248C6">
        <w:rPr>
          <w:lang w:val="en-US"/>
        </w:rPr>
        <w:t>e</w:t>
      </w:r>
      <w:r w:rsidRPr="00CB347A">
        <w:rPr>
          <w:lang w:val="en-US"/>
        </w:rPr>
        <w:t xml:space="preserve"> course and must be swum around twice. The 1000m running course runs from the transition zone onto the promenade to the </w:t>
      </w:r>
      <w:proofErr w:type="spellStart"/>
      <w:r w:rsidRPr="00CB347A">
        <w:rPr>
          <w:lang w:val="en-US"/>
        </w:rPr>
        <w:t>Terrassenhotel</w:t>
      </w:r>
      <w:proofErr w:type="spellEnd"/>
      <w:r w:rsidRPr="00CB347A">
        <w:rPr>
          <w:lang w:val="en-US"/>
        </w:rPr>
        <w:t xml:space="preserve"> Reichmann, up to the </w:t>
      </w:r>
      <w:proofErr w:type="spellStart"/>
      <w:r w:rsidRPr="00CB347A">
        <w:rPr>
          <w:lang w:val="en-US"/>
        </w:rPr>
        <w:t>Norduferstrasse</w:t>
      </w:r>
      <w:proofErr w:type="spellEnd"/>
      <w:r w:rsidRPr="00CB347A">
        <w:rPr>
          <w:lang w:val="en-US"/>
        </w:rPr>
        <w:t xml:space="preserve"> cycle path to the Hotel Marolt entrance and back onto the promenade. The 200m swimming course starts from the bridgehead floating jetty in the triangular course which </w:t>
      </w:r>
      <w:proofErr w:type="gramStart"/>
      <w:r w:rsidRPr="00CB347A">
        <w:rPr>
          <w:lang w:val="en-US"/>
        </w:rPr>
        <w:t>has to</w:t>
      </w:r>
      <w:proofErr w:type="gramEnd"/>
      <w:r w:rsidRPr="00CB347A">
        <w:rPr>
          <w:lang w:val="en-US"/>
        </w:rPr>
        <w:t xml:space="preserve"> be swum twice.</w:t>
      </w:r>
    </w:p>
    <w:p w14:paraId="68796420" w14:textId="77777777" w:rsidR="00CB347A" w:rsidRPr="00CB347A" w:rsidRDefault="00CB347A" w:rsidP="00CB347A">
      <w:pPr>
        <w:rPr>
          <w:lang w:val="en-US"/>
        </w:rPr>
      </w:pPr>
    </w:p>
    <w:p w14:paraId="14030A8D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- Children A/Youth 600/2000/500</w:t>
      </w:r>
    </w:p>
    <w:p w14:paraId="53B87E6A" w14:textId="736E0D5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 xml:space="preserve">The 600m swimming course is a </w:t>
      </w:r>
      <w:r w:rsidR="000248C6" w:rsidRPr="00CB347A">
        <w:rPr>
          <w:lang w:val="en-US"/>
        </w:rPr>
        <w:t>triangl</w:t>
      </w:r>
      <w:r w:rsidR="000248C6">
        <w:rPr>
          <w:lang w:val="en-US"/>
        </w:rPr>
        <w:t>e</w:t>
      </w:r>
      <w:r w:rsidR="000248C6" w:rsidRPr="00CB347A">
        <w:rPr>
          <w:lang w:val="en-US"/>
        </w:rPr>
        <w:t xml:space="preserve"> </w:t>
      </w:r>
      <w:r w:rsidRPr="00CB347A">
        <w:rPr>
          <w:lang w:val="en-US"/>
        </w:rPr>
        <w:t xml:space="preserve">course and </w:t>
      </w:r>
      <w:proofErr w:type="gramStart"/>
      <w:r w:rsidRPr="00CB347A">
        <w:rPr>
          <w:lang w:val="en-US"/>
        </w:rPr>
        <w:t>has to</w:t>
      </w:r>
      <w:proofErr w:type="gramEnd"/>
      <w:r w:rsidRPr="00CB347A">
        <w:rPr>
          <w:lang w:val="en-US"/>
        </w:rPr>
        <w:t xml:space="preserve"> be swum four times. The 2000m running course goes from the transition zone onto the promenade to the </w:t>
      </w:r>
      <w:proofErr w:type="spellStart"/>
      <w:r w:rsidRPr="00CB347A">
        <w:rPr>
          <w:lang w:val="en-US"/>
        </w:rPr>
        <w:t>Terrassenhotel</w:t>
      </w:r>
      <w:proofErr w:type="spellEnd"/>
      <w:r w:rsidRPr="00CB347A">
        <w:rPr>
          <w:lang w:val="en-US"/>
        </w:rPr>
        <w:t xml:space="preserve"> Reichmann, up to the </w:t>
      </w:r>
      <w:proofErr w:type="spellStart"/>
      <w:r w:rsidRPr="00CB347A">
        <w:rPr>
          <w:lang w:val="en-US"/>
        </w:rPr>
        <w:t>Norduferstrasse</w:t>
      </w:r>
      <w:proofErr w:type="spellEnd"/>
      <w:r w:rsidRPr="00CB347A">
        <w:rPr>
          <w:lang w:val="en-US"/>
        </w:rPr>
        <w:t xml:space="preserve"> cycle path to the Hotel Marolt entrance and back onto the promenade and </w:t>
      </w:r>
      <w:proofErr w:type="gramStart"/>
      <w:r w:rsidRPr="00CB347A">
        <w:rPr>
          <w:lang w:val="en-US"/>
        </w:rPr>
        <w:t>has to</w:t>
      </w:r>
      <w:proofErr w:type="gramEnd"/>
      <w:r w:rsidRPr="00CB347A">
        <w:rPr>
          <w:lang w:val="en-US"/>
        </w:rPr>
        <w:t xml:space="preserve"> be run twice. The 500m swimming course starts from the bridgehead floating jetty in the triangular course which </w:t>
      </w:r>
      <w:proofErr w:type="gramStart"/>
      <w:r w:rsidRPr="00CB347A">
        <w:rPr>
          <w:lang w:val="en-US"/>
        </w:rPr>
        <w:t>has to</w:t>
      </w:r>
      <w:proofErr w:type="gramEnd"/>
      <w:r w:rsidRPr="00CB347A">
        <w:rPr>
          <w:lang w:val="en-US"/>
        </w:rPr>
        <w:t xml:space="preserve"> be swum four times.</w:t>
      </w:r>
    </w:p>
    <w:p w14:paraId="67D69560" w14:textId="77777777" w:rsidR="00CB347A" w:rsidRPr="00CB347A" w:rsidRDefault="00CB347A" w:rsidP="00CB347A">
      <w:pPr>
        <w:rPr>
          <w:lang w:val="en-US"/>
        </w:rPr>
      </w:pPr>
    </w:p>
    <w:p w14:paraId="2E2D8128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- Juniors and general 1.5/5.4/0.9</w:t>
      </w:r>
    </w:p>
    <w:p w14:paraId="22C0A9FC" w14:textId="6FFE790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 xml:space="preserve">The 1.5km swimming distance is a circular course and </w:t>
      </w:r>
      <w:proofErr w:type="gramStart"/>
      <w:r w:rsidRPr="00CB347A">
        <w:rPr>
          <w:lang w:val="en-US"/>
        </w:rPr>
        <w:t>has to</w:t>
      </w:r>
      <w:proofErr w:type="gramEnd"/>
      <w:r w:rsidRPr="00CB347A">
        <w:rPr>
          <w:lang w:val="en-US"/>
        </w:rPr>
        <w:t xml:space="preserve"> be swum once clockwise. The 5.4km running course goes clockwise on the marked cycle and footpath once around Lake </w:t>
      </w:r>
      <w:proofErr w:type="spellStart"/>
      <w:r w:rsidRPr="00CB347A">
        <w:rPr>
          <w:lang w:val="en-US"/>
        </w:rPr>
        <w:t>Klopein</w:t>
      </w:r>
      <w:proofErr w:type="spellEnd"/>
      <w:r w:rsidRPr="00CB347A">
        <w:rPr>
          <w:lang w:val="en-US"/>
        </w:rPr>
        <w:t>. The 0.9km swimming distance is a shuttle course to the outer buoy and back.</w:t>
      </w:r>
    </w:p>
    <w:p w14:paraId="5445E2D7" w14:textId="77777777" w:rsidR="00CB347A" w:rsidRPr="00CB347A" w:rsidRDefault="00CB347A" w:rsidP="00CB347A">
      <w:pPr>
        <w:rPr>
          <w:lang w:val="en-US"/>
        </w:rPr>
      </w:pPr>
    </w:p>
    <w:p w14:paraId="181C3816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• Competition rules</w:t>
      </w:r>
    </w:p>
    <w:p w14:paraId="0DA05FA3" w14:textId="536E8F8A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 xml:space="preserve">Swimming in swimwear or </w:t>
      </w:r>
      <w:r w:rsidR="000248C6">
        <w:rPr>
          <w:lang w:val="en-US"/>
        </w:rPr>
        <w:t>in one-piece suit</w:t>
      </w:r>
      <w:r w:rsidRPr="00CB347A">
        <w:rPr>
          <w:lang w:val="en-US"/>
        </w:rPr>
        <w:t>,</w:t>
      </w:r>
    </w:p>
    <w:p w14:paraId="5C81BA2B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Neo depending on the temperature (but not recommended - change time)</w:t>
      </w:r>
    </w:p>
    <w:p w14:paraId="77CFE82C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Change zone</w:t>
      </w:r>
    </w:p>
    <w:p w14:paraId="7E0AD70B" w14:textId="77777777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Participants are only allowed to change in the designated area,</w:t>
      </w:r>
    </w:p>
    <w:p w14:paraId="00E8B2F7" w14:textId="7A06FF3B" w:rsidR="00CB347A" w:rsidRDefault="00CB347A" w:rsidP="00CB347A">
      <w:r w:rsidRPr="00CB347A">
        <w:rPr>
          <w:lang w:val="en-US"/>
        </w:rPr>
        <w:t xml:space="preserve">Running in one-piece </w:t>
      </w:r>
      <w:r w:rsidR="000248C6">
        <w:rPr>
          <w:lang w:val="en-US"/>
        </w:rPr>
        <w:t xml:space="preserve">suite </w:t>
      </w:r>
      <w:r w:rsidRPr="00CB347A">
        <w:rPr>
          <w:lang w:val="en-US"/>
        </w:rPr>
        <w:t>or running dress (shirt). No one is allowed to leave the change zone without clothing. Underwear is swimming trunks/swimsuits as well as one-piece</w:t>
      </w:r>
      <w:r w:rsidR="000248C6">
        <w:rPr>
          <w:lang w:val="en-US"/>
        </w:rPr>
        <w:t xml:space="preserve"> suit</w:t>
      </w:r>
      <w:r w:rsidRPr="00CB347A">
        <w:rPr>
          <w:lang w:val="en-US"/>
        </w:rPr>
        <w:t xml:space="preserve"> or </w:t>
      </w:r>
      <w:proofErr w:type="spellStart"/>
      <w:r w:rsidRPr="00CB347A">
        <w:rPr>
          <w:lang w:val="en-US"/>
        </w:rPr>
        <w:t>tripant</w:t>
      </w:r>
      <w:proofErr w:type="spellEnd"/>
      <w:r w:rsidRPr="00CB347A">
        <w:rPr>
          <w:lang w:val="en-US"/>
        </w:rPr>
        <w:t xml:space="preserve">. The shoes and the change of clothes must be stowed in the change box. </w:t>
      </w:r>
      <w:r>
        <w:t xml:space="preserve">(Attention: </w:t>
      </w:r>
      <w:proofErr w:type="spellStart"/>
      <w:r>
        <w:t>penalty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non-</w:t>
      </w:r>
      <w:proofErr w:type="spellStart"/>
      <w:r>
        <w:t>compliance</w:t>
      </w:r>
      <w:proofErr w:type="spellEnd"/>
      <w:r>
        <w:t>)</w:t>
      </w:r>
    </w:p>
    <w:p w14:paraId="7A266BD8" w14:textId="77777777" w:rsidR="00CB347A" w:rsidRDefault="00CB347A" w:rsidP="00CB347A"/>
    <w:p w14:paraId="31567F7D" w14:textId="2F042D90" w:rsidR="0009729E" w:rsidRDefault="00CB347A" w:rsidP="00CB347A">
      <w:pPr>
        <w:rPr>
          <w:lang w:val="en-US"/>
        </w:rPr>
      </w:pPr>
      <w:r w:rsidRPr="00CB347A">
        <w:rPr>
          <w:lang w:val="en-US"/>
        </w:rPr>
        <w:t>Participation in the event is at your own risk.</w:t>
      </w:r>
    </w:p>
    <w:p w14:paraId="07E3E475" w14:textId="77777777" w:rsidR="00CB347A" w:rsidRDefault="00CB347A" w:rsidP="00CB347A">
      <w:pPr>
        <w:rPr>
          <w:lang w:val="en-US"/>
        </w:rPr>
      </w:pPr>
    </w:p>
    <w:p w14:paraId="02457E6D" w14:textId="2C95F1BA" w:rsidR="00CB347A" w:rsidRPr="00CB347A" w:rsidRDefault="00CB347A" w:rsidP="00CB347A">
      <w:pPr>
        <w:rPr>
          <w:lang w:val="en-US"/>
        </w:rPr>
      </w:pPr>
      <w:r w:rsidRPr="00CB347A">
        <w:rPr>
          <w:lang w:val="en-US"/>
        </w:rPr>
        <w:t>(*) Subject to change</w:t>
      </w:r>
    </w:p>
    <w:sectPr w:rsidR="00CB347A" w:rsidRPr="00CB34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7A"/>
    <w:rsid w:val="000248C6"/>
    <w:rsid w:val="0009729E"/>
    <w:rsid w:val="00456905"/>
    <w:rsid w:val="00563387"/>
    <w:rsid w:val="007A0E2E"/>
    <w:rsid w:val="009A4122"/>
    <w:rsid w:val="00CB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136481"/>
  <w15:chartTrackingRefBased/>
  <w15:docId w15:val="{F4F73AB3-CD70-FD4B-942B-C770BF4C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3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3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3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3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3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34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34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34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34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3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3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3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347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347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347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347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347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34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B34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B3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34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3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B34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B347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B347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347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3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347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B34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B347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3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app.goo.gl/XAvbB1bd2D1oHjnY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Findenig</dc:creator>
  <cp:keywords/>
  <dc:description/>
  <cp:lastModifiedBy>Georg Findenig</cp:lastModifiedBy>
  <cp:revision>1</cp:revision>
  <dcterms:created xsi:type="dcterms:W3CDTF">2025-01-26T21:18:00Z</dcterms:created>
  <dcterms:modified xsi:type="dcterms:W3CDTF">2025-01-26T21:40:00Z</dcterms:modified>
</cp:coreProperties>
</file>